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62" w:rsidRPr="00E66562" w:rsidRDefault="00E66562" w:rsidP="00E66562">
      <w:pPr>
        <w:ind w:left="142" w:right="-71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665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7ED56" wp14:editId="0818B2A5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66562" w:rsidRPr="00E66562" w:rsidRDefault="00E13550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23.07.</w:t>
      </w:r>
      <w:r w:rsidR="00E66562"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2020г. №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144/20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66562" w:rsidRPr="00E66562" w:rsidRDefault="00E66562" w:rsidP="00E665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6562" w:rsidRPr="00E66562" w:rsidRDefault="00E66562" w:rsidP="00E66562">
      <w:pPr>
        <w:ind w:left="-142"/>
        <w:jc w:val="center"/>
        <w:rPr>
          <w:rFonts w:ascii="Arial" w:eastAsia="Times New Roman" w:hAnsi="Arial" w:cs="Arial"/>
          <w:b/>
          <w:lang w:eastAsia="ru-RU"/>
        </w:rPr>
      </w:pPr>
      <w:r w:rsidRPr="00E66562">
        <w:rPr>
          <w:rFonts w:ascii="Arial" w:eastAsia="Times New Roman" w:hAnsi="Arial" w:cs="Arial"/>
          <w:b/>
          <w:lang w:eastAsia="ru-RU"/>
        </w:rPr>
        <w:t xml:space="preserve">О СОЗДАНИИ ОПЕРАТИВНОГО ШТАБА ПО ПОДГОТОВКЕ ОБЪЕКТОВ ЖИЛИЩНО-КОММУНАЛЬНОГО ХОЗЯЙСТВА, СОЦИАЛЬНОЙ СФЕРЫ МО «БАЯНДАЕВСКИЙ РАЙОН» К ОТОПИТЕЛЬНОМУ ПЕРИОДУ 2020-2021 ГОДОВ И ПО </w:t>
      </w:r>
      <w:proofErr w:type="gramStart"/>
      <w:r w:rsidRPr="00E66562">
        <w:rPr>
          <w:rFonts w:ascii="Arial" w:eastAsia="Times New Roman" w:hAnsi="Arial" w:cs="Arial"/>
          <w:b/>
          <w:lang w:eastAsia="ru-RU"/>
        </w:rPr>
        <w:t>КОНТРОЛЮ ЗА</w:t>
      </w:r>
      <w:proofErr w:type="gramEnd"/>
      <w:r w:rsidRPr="00E66562">
        <w:rPr>
          <w:rFonts w:ascii="Arial" w:eastAsia="Times New Roman" w:hAnsi="Arial" w:cs="Arial"/>
          <w:b/>
          <w:lang w:eastAsia="ru-RU"/>
        </w:rPr>
        <w:t xml:space="preserve"> ПРОХОЖДЕНИЕМ ОТОПИТЕЛЬНОГО ПЕРИОДА 2020-2021 ГОДОВ В МО «БАЯНДАЕВСКИЙ РАЙОН»</w:t>
      </w:r>
    </w:p>
    <w:p w:rsidR="00E66562" w:rsidRPr="00E66562" w:rsidRDefault="00E66562" w:rsidP="00E665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         В целях обеспечения своевременной и качественной подготовки объектов жилищно-коммунального хозяйства и социальной сферы к отопительному периоду 2020-2021 гг., руководствуясь статьями 33,48 Устава муниципального образования «Баяндаевский район», </w:t>
      </w:r>
    </w:p>
    <w:p w:rsidR="00E66562" w:rsidRPr="00E66562" w:rsidRDefault="00E66562" w:rsidP="00E6656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56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E66562" w:rsidRPr="00E66562" w:rsidRDefault="00E66562" w:rsidP="00E665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1.Создать оперативный штаб по подготовке объектов жилищно-коммунальной хозяйства, социальной сферы муниципального образования «Баяндаевский район» к отопительному периоду 2020-2021 годов и по </w:t>
      </w:r>
      <w:proofErr w:type="gramStart"/>
      <w:r w:rsidRPr="00E66562">
        <w:rPr>
          <w:rFonts w:ascii="Arial" w:eastAsia="Times New Roman" w:hAnsi="Arial" w:cs="Arial"/>
          <w:lang w:eastAsia="ru-RU"/>
        </w:rPr>
        <w:t>контролю за</w:t>
      </w:r>
      <w:proofErr w:type="gramEnd"/>
      <w:r w:rsidRPr="00E66562">
        <w:rPr>
          <w:rFonts w:ascii="Arial" w:eastAsia="Times New Roman" w:hAnsi="Arial" w:cs="Arial"/>
          <w:lang w:eastAsia="ru-RU"/>
        </w:rPr>
        <w:t xml:space="preserve"> прохождением отопительного периода 2020-2021 годов в «Баяндаевский район» (далее – оперативный штаб).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2. Утвердить состав оперативного штаба (приложение №1).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3. Рабочие заседания оперативного штаба проводить два раза в месяц – 2 и 4 среда, начиная с июля 2020 года в здании администрации МО «Баяндаевский район».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4.Утвердить программу проведения проверки  готовности к отопительному  периоду 2020-  2021 годов теплоснабжающих организаций, </w:t>
      </w:r>
      <w:proofErr w:type="spellStart"/>
      <w:r w:rsidRPr="00E66562">
        <w:rPr>
          <w:rFonts w:ascii="Arial" w:eastAsia="Times New Roman" w:hAnsi="Arial" w:cs="Arial"/>
          <w:lang w:eastAsia="ru-RU"/>
        </w:rPr>
        <w:t>теплосетевых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организаций и потребителей тепловой энергии МО «Баяндаевский район» (приложение №2).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5.Оперативному штабу осуществить проверку готовности к отопительному  периоду 2020-2021 годов теплоснабжающих организаций, </w:t>
      </w:r>
      <w:proofErr w:type="spellStart"/>
      <w:r w:rsidRPr="00E66562">
        <w:rPr>
          <w:rFonts w:ascii="Arial" w:eastAsia="Times New Roman" w:hAnsi="Arial" w:cs="Arial"/>
          <w:lang w:eastAsia="ru-RU"/>
        </w:rPr>
        <w:t>теплосетевых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организаций и потребителей тепловой энергии МО «Баяндаевский район», утвержденной пунктом 5 настоящего постановления. 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E66562">
        <w:rPr>
          <w:rFonts w:ascii="Arial" w:eastAsia="Times New Roman" w:hAnsi="Arial" w:cs="Arial"/>
          <w:lang w:eastAsia="ru-RU"/>
        </w:rPr>
        <w:t>6.Рекомендовать главам муниципальных образований и руководителям организаций жилищно-коммунального хозяйства, расположенных на территории МО «Баяндаевский район», своевременно предоставлять в Отдел строительства и ЖКХ МО «Баяндаевский район» информацию о ходе подготовки к отопительному периоду 2020-2021 годов, а также об авариях и сбоях при прохождении  отопительного периода 2020-2021 годов на объектах жилищно-коммунального хозяйства и социальной сферы муниципальных образований, расположенных на территории  МО</w:t>
      </w:r>
      <w:proofErr w:type="gramEnd"/>
      <w:r w:rsidRPr="00E66562">
        <w:rPr>
          <w:rFonts w:ascii="Arial" w:eastAsia="Times New Roman" w:hAnsi="Arial" w:cs="Arial"/>
          <w:lang w:eastAsia="ru-RU"/>
        </w:rPr>
        <w:t xml:space="preserve"> «Баяндаевский район».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7.</w:t>
      </w:r>
      <w:proofErr w:type="gramStart"/>
      <w:r w:rsidRPr="00E6656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E66562">
        <w:rPr>
          <w:rFonts w:ascii="Arial" w:eastAsia="Times New Roman" w:hAnsi="Arial" w:cs="Arial"/>
          <w:lang w:eastAsia="ru-RU"/>
        </w:rPr>
        <w:t xml:space="preserve"> исполнением настоящего постановления возложить на первого заместителя мэра МО «Баяндаевский район»  </w:t>
      </w:r>
      <w:proofErr w:type="spellStart"/>
      <w:r w:rsidRPr="00E66562">
        <w:rPr>
          <w:rFonts w:ascii="Arial" w:eastAsia="Times New Roman" w:hAnsi="Arial" w:cs="Arial"/>
          <w:lang w:eastAsia="ru-RU"/>
        </w:rPr>
        <w:t>Борхонова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А.А.</w:t>
      </w:r>
    </w:p>
    <w:p w:rsidR="00E66562" w:rsidRPr="00E66562" w:rsidRDefault="00E66562" w:rsidP="00E66562">
      <w:pPr>
        <w:ind w:left="-142"/>
        <w:contextualSpacing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lastRenderedPageBreak/>
        <w:t>8.Настоящее постановление подлежит разместить на официальном сайте МО «Баяндаевский район» в информационно-телекоммуникационной сети «Интернет».</w:t>
      </w:r>
    </w:p>
    <w:p w:rsidR="00E66562" w:rsidRPr="00E66562" w:rsidRDefault="00E66562" w:rsidP="00E66562">
      <w:pPr>
        <w:spacing w:after="0"/>
        <w:ind w:left="218"/>
        <w:contextualSpacing/>
        <w:jc w:val="right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 </w:t>
      </w:r>
    </w:p>
    <w:p w:rsidR="00E66562" w:rsidRPr="00E66562" w:rsidRDefault="00E66562" w:rsidP="00E66562">
      <w:pPr>
        <w:spacing w:after="0"/>
        <w:ind w:left="218"/>
        <w:contextualSpacing/>
        <w:jc w:val="right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Мэр муниципального образования </w:t>
      </w:r>
    </w:p>
    <w:p w:rsidR="00E66562" w:rsidRP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«Баяндаевский район» </w:t>
      </w: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E66562">
        <w:rPr>
          <w:rFonts w:ascii="Arial" w:eastAsia="Times New Roman" w:hAnsi="Arial" w:cs="Arial"/>
          <w:lang w:eastAsia="ru-RU"/>
        </w:rPr>
        <w:t>А.П.Табинаев</w:t>
      </w:r>
      <w:proofErr w:type="spellEnd"/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jc w:val="both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jc w:val="both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6656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№1 к постановлению</w:t>
      </w:r>
    </w:p>
    <w:p w:rsidR="00E66562" w:rsidRPr="00E66562" w:rsidRDefault="00E66562" w:rsidP="00E6656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66562">
        <w:rPr>
          <w:rFonts w:ascii="Arial" w:eastAsia="Times New Roman" w:hAnsi="Arial" w:cs="Arial"/>
          <w:sz w:val="20"/>
          <w:szCs w:val="20"/>
          <w:lang w:eastAsia="ru-RU"/>
        </w:rPr>
        <w:t>администрации МО «Баяндаевский район»</w:t>
      </w:r>
    </w:p>
    <w:p w:rsidR="00E66562" w:rsidRPr="00E66562" w:rsidRDefault="00E13550" w:rsidP="00E66562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23.07.2020г. </w:t>
      </w:r>
      <w:r w:rsidR="00E66562" w:rsidRPr="00E66562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0"/>
          <w:szCs w:val="20"/>
          <w:lang w:eastAsia="ru-RU"/>
        </w:rPr>
        <w:t>144/20</w:t>
      </w:r>
    </w:p>
    <w:p w:rsidR="00E66562" w:rsidRPr="00E66562" w:rsidRDefault="00E66562" w:rsidP="00E6656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spacing w:after="0"/>
        <w:rPr>
          <w:rFonts w:ascii="Arial" w:eastAsia="Times New Roman" w:hAnsi="Arial" w:cs="Arial"/>
          <w:lang w:eastAsia="ru-RU"/>
        </w:rPr>
      </w:pPr>
    </w:p>
    <w:p w:rsidR="00E66562" w:rsidRPr="00E66562" w:rsidRDefault="00E66562" w:rsidP="00E6656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Состав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оперативного штаба по подготовке объектов жилищно-коммунального хозяйства и социальной сферы к отопительному сезону 2020-2021 годов по </w:t>
      </w:r>
      <w:proofErr w:type="gramStart"/>
      <w:r w:rsidRPr="00E66562">
        <w:rPr>
          <w:rFonts w:ascii="Arial" w:eastAsia="Times New Roman" w:hAnsi="Arial" w:cs="Arial"/>
          <w:lang w:eastAsia="ru-RU"/>
        </w:rPr>
        <w:t>контролю за</w:t>
      </w:r>
      <w:proofErr w:type="gramEnd"/>
      <w:r w:rsidRPr="00E66562">
        <w:rPr>
          <w:rFonts w:ascii="Arial" w:eastAsia="Times New Roman" w:hAnsi="Arial" w:cs="Arial"/>
          <w:lang w:eastAsia="ru-RU"/>
        </w:rPr>
        <w:t xml:space="preserve"> прохождением отопительного периода 2020-2021 годов в «Баяндаевский район»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 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Председатель оперативного штаба – </w:t>
      </w:r>
      <w:proofErr w:type="spellStart"/>
      <w:r w:rsidRPr="00E66562">
        <w:rPr>
          <w:rFonts w:ascii="Arial" w:eastAsia="Times New Roman" w:hAnsi="Arial" w:cs="Arial"/>
          <w:lang w:eastAsia="ru-RU"/>
        </w:rPr>
        <w:t>Борхонов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А.А. – первый заместитель мэра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Заместитель оперативного штаба –  Андриянов А.М. - начальник отдела  строительства и ЖКХ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Секретарь оперативного штаба – </w:t>
      </w:r>
      <w:proofErr w:type="spellStart"/>
      <w:r w:rsidRPr="00E66562">
        <w:rPr>
          <w:rFonts w:ascii="Arial" w:eastAsia="Times New Roman" w:hAnsi="Arial" w:cs="Arial"/>
          <w:lang w:eastAsia="ru-RU"/>
        </w:rPr>
        <w:t>Хунгеев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Ф.К. – главный специалист отдела  строительства и ЖКХ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Члены оперативного штаба:</w:t>
      </w:r>
    </w:p>
    <w:p w:rsidR="00E66562" w:rsidRPr="00E66562" w:rsidRDefault="00E66562" w:rsidP="00E6656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E66562">
        <w:rPr>
          <w:rFonts w:ascii="Arial" w:eastAsia="Times New Roman" w:hAnsi="Arial" w:cs="Arial"/>
          <w:lang w:eastAsia="ru-RU"/>
        </w:rPr>
        <w:t>Махутов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Э.Б. – консультант </w:t>
      </w:r>
      <w:r w:rsidRPr="00E6656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66562">
        <w:rPr>
          <w:rFonts w:ascii="Arial" w:eastAsia="Times New Roman" w:hAnsi="Arial" w:cs="Arial"/>
          <w:lang w:eastAsia="ru-RU"/>
        </w:rPr>
        <w:t xml:space="preserve"> архитектор отдела строительства и ЖКХ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E66562">
        <w:rPr>
          <w:rFonts w:ascii="Arial" w:eastAsia="Times New Roman" w:hAnsi="Arial" w:cs="Arial"/>
          <w:lang w:eastAsia="ru-RU"/>
        </w:rPr>
        <w:t>Гудеев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А.А. – начальник МКУ «Служба по решению вопросов ГО и ЧС»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E66562">
        <w:rPr>
          <w:rFonts w:ascii="Arial" w:eastAsia="Times New Roman" w:hAnsi="Arial" w:cs="Arial"/>
          <w:lang w:eastAsia="ru-RU"/>
        </w:rPr>
        <w:t>Бузинаев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Н.А. – главный специалист контрактной службы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>Миронова О. Л. – начальник управления образования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E66562">
        <w:rPr>
          <w:rFonts w:ascii="Arial" w:eastAsia="Times New Roman" w:hAnsi="Arial" w:cs="Arial"/>
          <w:lang w:eastAsia="ru-RU"/>
        </w:rPr>
        <w:t>Хабеев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И.Л. –  начальник отдела культуры администрации МО «Баяндаевский район»;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E66562">
        <w:rPr>
          <w:rFonts w:ascii="Arial" w:eastAsia="Times New Roman" w:hAnsi="Arial" w:cs="Arial"/>
          <w:lang w:eastAsia="ru-RU"/>
        </w:rPr>
        <w:t>Мантатова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Э.А. – главный  врач ОГБУЗ </w:t>
      </w:r>
      <w:proofErr w:type="spellStart"/>
      <w:r w:rsidRPr="00E66562">
        <w:rPr>
          <w:rFonts w:ascii="Arial" w:eastAsia="Times New Roman" w:hAnsi="Arial" w:cs="Arial"/>
          <w:lang w:eastAsia="ru-RU"/>
        </w:rPr>
        <w:t>Баяндаевская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РБ  (по согласованию);</w:t>
      </w:r>
    </w:p>
    <w:p w:rsidR="00E66562" w:rsidRP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Главы муниципальных образований Баяндаевского района (по согласованию);           </w:t>
      </w:r>
    </w:p>
    <w:p w:rsidR="00E66562" w:rsidRDefault="00E66562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66562">
        <w:rPr>
          <w:rFonts w:ascii="Arial" w:eastAsia="Times New Roman" w:hAnsi="Arial" w:cs="Arial"/>
          <w:lang w:eastAsia="ru-RU"/>
        </w:rPr>
        <w:t xml:space="preserve">Представитель Енисейского управления </w:t>
      </w:r>
      <w:proofErr w:type="spellStart"/>
      <w:r w:rsidRPr="00E66562">
        <w:rPr>
          <w:rFonts w:ascii="Arial" w:eastAsia="Times New Roman" w:hAnsi="Arial" w:cs="Arial"/>
          <w:lang w:eastAsia="ru-RU"/>
        </w:rPr>
        <w:t>Ростехнадзора</w:t>
      </w:r>
      <w:proofErr w:type="spellEnd"/>
      <w:r w:rsidRPr="00E66562">
        <w:rPr>
          <w:rFonts w:ascii="Arial" w:eastAsia="Times New Roman" w:hAnsi="Arial" w:cs="Arial"/>
          <w:lang w:eastAsia="ru-RU"/>
        </w:rPr>
        <w:t xml:space="preserve"> (по согласованию).</w:t>
      </w: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6E7735" w:rsidRPr="00E66562" w:rsidRDefault="006E7735" w:rsidP="00E66562">
      <w:pPr>
        <w:spacing w:after="0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E51D1C" w:rsidRDefault="006E7735"/>
    <w:p w:rsidR="006E7735" w:rsidRDefault="006E7735"/>
    <w:p w:rsidR="006E7735" w:rsidRPr="006E7735" w:rsidRDefault="006E7735" w:rsidP="006E7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№2   </w:t>
      </w:r>
    </w:p>
    <w:p w:rsidR="006E7735" w:rsidRPr="006E7735" w:rsidRDefault="006E7735" w:rsidP="006E7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постановлению мэра МО «Баяндаевский район»</w:t>
      </w:r>
    </w:p>
    <w:p w:rsidR="006E7735" w:rsidRPr="006E7735" w:rsidRDefault="006E7735" w:rsidP="006E77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от 23.07.2020г. № 144/20</w:t>
      </w:r>
    </w:p>
    <w:p w:rsidR="006E7735" w:rsidRPr="006E7735" w:rsidRDefault="006E7735" w:rsidP="006E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11"/>
          <w:sz w:val="28"/>
          <w:szCs w:val="28"/>
          <w:lang w:eastAsia="ru-RU"/>
        </w:rPr>
      </w:pP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проверки готовности теплоснабжающих организаций,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 энергии муниципального образования «Баяндаевский район» к отопительному периоду на 2020-2021 годов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подлежащие проверке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ind w:left="369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Теплоснабжающие организации муниципального образования «Баяндаевский район».</w:t>
      </w:r>
    </w:p>
    <w:p w:rsidR="006E7735" w:rsidRPr="006E7735" w:rsidRDefault="006E7735" w:rsidP="006E77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муниципального образования «Баяндаевский район».</w:t>
      </w:r>
    </w:p>
    <w:p w:rsidR="006E7735" w:rsidRPr="006E7735" w:rsidRDefault="006E7735" w:rsidP="006E77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тепловой энергии муниципального образования «Баяндаевский район».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проведения проверки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ind w:left="3697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735" w:rsidRPr="006E7735" w:rsidRDefault="006E7735" w:rsidP="006E77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Теплоснабжающие организации,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до 01.11.2020г.</w:t>
      </w:r>
    </w:p>
    <w:p w:rsidR="006E7735" w:rsidRPr="006E7735" w:rsidRDefault="006E7735" w:rsidP="006E77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тепловой энергии – до 15.09.2020г.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226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готовности</w:t>
      </w:r>
      <w:r w:rsidRPr="006E7735">
        <w:rPr>
          <w:rFonts w:ascii="Arial" w:eastAsia="Times New Roman" w:hAnsi="Arial" w:cs="Arial"/>
          <w:lang w:eastAsia="ru-RU"/>
        </w:rPr>
        <w:t xml:space="preserve">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отопительному  периоду 2020-2021 годов теплоснабжающих организаций,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 МО «Баяндаевский район»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ind w:left="297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tabs>
          <w:tab w:val="left" w:pos="709"/>
          <w:tab w:val="left" w:pos="851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целях оценки готовности теплоснабжающих и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комиссией по оценке готовности к отопительному периоду 2020-2021 годов теплоснабжающих организаций,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потребителей тепловой энергии МО «Баяндаевский район» (далее – Комиссия) проверяются: 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соглашения об управлении системой теплоснабжения, заключенного в порядке, установленном Федеральным законом от 27 июля 2010 года № 190 «О теплоснабжении»;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нагрузок, поддержанию температурного графика, утвержденной схемой теплоснабжения;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нормативного запаса топлива на источниках тепловой энергии;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укомплектованность указанных служб персоналом; 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     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принадлежащим им тепловых сетей;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организация контроля режимов потребления тепловой энергией; 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организация коммерческого учета приобретаемой и реализуемой тепловой энергии;    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строительстве, в соответствии с Федеральным законом от 27 июня 2010 года № 190 «О теплоснабжении»;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систем приема и разгрузки топлива,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  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мероприятии по продлению срока его эксплуатации;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 с учетом взаимодействия тепл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электро-, топливо- и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которых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 обстоятельствам, при несоблюдении которых в отношении теплоснабжающих и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относится несоблюдение требований, указанных в подпунктах 1, 7, 9 и 10 пункта 1,1 раздела 2 настоящей программы.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оценки готовности потребителей тепловой энергии к отопительному периоду Комиссией должны быть проверены:  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нарушения в тепловых и гидравлических режимах работы тепловых энергоустановок;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выполнения плана ремонтных работ и качества их выполнения;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состояние управления зданий (чердаки, лестничные клетки, подвалы, двери) и центральных тепловых пунктов;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в соответствие их действительности;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поставленную тепловую энергию (мощность), теплоноситель;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№3 к Правилам оценки готовности к отопительному периоду, утвержденные приказом Министерства Энергетики Российской Федерации от 12.03.2013г. № 103.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обстоятельствам, при несоблюдении которых в отношении потребителей тепловой энергии составляется а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пр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иложением Перечня с указанием сроков устранения замечаний, относятся не соблюдение требований, указанных в подпунктах 8, 13, 14 и17 пункта 8,  настоящей Программы.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10. Результаты проверки оформляются актом проверки готовности к отопительному периоду (далее – акт) по форме согласно приложению №1 к настоящей Программе, который составляется не позднее одного дня 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11. В акте содержатся следующие выводы Комиссии по итогам проверки:</w:t>
      </w:r>
    </w:p>
    <w:p w:rsidR="006E7735" w:rsidRPr="006E7735" w:rsidRDefault="006E7735" w:rsidP="006E7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объект проверки готов к отопительному периоду;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объект проверки будет готов к отопительному периоду при условии устранения в установленный срок замечаний к требованиям по готовности к отопительному периоду, утвержденные приказом Министерства Энергетики Российской Федерации от 12.03.2013г. № 103 (далее – замечания к требованиям по готовности);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объект проверки не готов к отопительному периоду.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устранения.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13.Паспорт готовности к отопительному периоду (далее – паспорт) составляется по форме согласно приложения №2 к настоящей Программе и выдаётся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администрайией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по каждому объекту в течени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дней с даты подписания акта в случае, если объект проверки готов к отопительному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периоду, а также в случае, если замечания требованиям по готовности, выданные Комиссией, устранены в срок, установленный в 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Паспорта выдаются в зависимости от особенностей климатических условий, но не позднее 15 сентября – для потребителей тепловой энергии, не позднее 1 ноября – для теплоснабжающих и </w:t>
      </w:r>
      <w:proofErr w:type="spell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случае устранения указанных в перечне замечаний к требованиям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16.Организация, не получившая по объектам проверки паспорт готовности в установленные сроки, установленные пунктом 14 настоящей Программы, обязана продолжить подготовку к отопительному периоду и обеспечить устранение замечаний к выполнению требований по готовности. После уведомления Комиссия об устранении замечаний к требованиям 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</w:t>
      </w:r>
      <w:r w:rsidRPr="006E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периоду, но без выдачи паспорта в текущий отопительный период.</w:t>
      </w: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проведения проверки 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готовности к отопительному периоду 2020-2021 годов теплоснабжающих организаций,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теплосетевыхорганизации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потребителей тепловой энергии муниципального образования 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«Баяндаевский район»</w:t>
      </w:r>
    </w:p>
    <w:p w:rsidR="006E7735" w:rsidRPr="006E7735" w:rsidRDefault="006E7735" w:rsidP="006E7735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</w:p>
    <w:p w:rsidR="006E7735" w:rsidRPr="006E7735" w:rsidRDefault="006E7735" w:rsidP="006E77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2020/2021гг.</w:t>
      </w:r>
    </w:p>
    <w:p w:rsidR="006E7735" w:rsidRPr="006E7735" w:rsidRDefault="006E7735" w:rsidP="006E77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 ______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«______» _____________ 2020г.</w:t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составления акта)                                                                                                    (дата составления акта)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Комиссия, образованная </w:t>
      </w:r>
    </w:p>
    <w:p w:rsidR="006E7735" w:rsidRPr="006E7735" w:rsidRDefault="006E7735" w:rsidP="006E7735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E7735" w:rsidRPr="006E7735" w:rsidRDefault="006E7735" w:rsidP="006E77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выпустившей (постановление, распоряжение)</w:t>
      </w:r>
      <w:proofErr w:type="gramEnd"/>
    </w:p>
    <w:p w:rsidR="006E7735" w:rsidRPr="006E7735" w:rsidRDefault="006E7735" w:rsidP="006E773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  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____г. № 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проведения проверки готовности к отопительному периоду, утвержденной 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</w:t>
      </w:r>
    </w:p>
    <w:p w:rsidR="006E7735" w:rsidRPr="006E7735" w:rsidRDefault="006E7735" w:rsidP="006E7735">
      <w:pPr>
        <w:spacing w:after="0"/>
        <w:ind w:lef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выпустившей (постановление, распоряжение)</w:t>
      </w:r>
      <w:proofErr w:type="gramEnd"/>
    </w:p>
    <w:p w:rsidR="006E7735" w:rsidRPr="006E7735" w:rsidRDefault="006E7735" w:rsidP="006E77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20___г.  по 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 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20___г. в соответствии с Федеральным Законом от 27 июля 2010 года  № 190-ФЗ О» О теплоснабжении» провела проверку готовности к отопительному периоду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(наименование организации, предприятия или подразделения организации)</w:t>
      </w:r>
    </w:p>
    <w:p w:rsidR="006E7735" w:rsidRPr="006E7735" w:rsidRDefault="006E7735" w:rsidP="006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ind w:left="-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Проверка готовности к отопительному периоду проводилась в отношении следующих объектов: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  _________________________________________</w:t>
      </w:r>
    </w:p>
    <w:p w:rsidR="006E7735" w:rsidRPr="006E7735" w:rsidRDefault="006E7735" w:rsidP="006E77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</w:t>
      </w:r>
    </w:p>
    <w:p w:rsidR="006E7735" w:rsidRPr="006E7735" w:rsidRDefault="006E7735" w:rsidP="006E77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к отопительному периоду комиссия установила:</w:t>
      </w:r>
    </w:p>
    <w:p w:rsidR="006E7735" w:rsidRPr="006E7735" w:rsidRDefault="006E7735" w:rsidP="006E7735">
      <w:pPr>
        <w:spacing w:after="0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(готовность/неготовность к работе в отопительном периоде)</w:t>
      </w:r>
    </w:p>
    <w:p w:rsidR="006E7735" w:rsidRPr="006E7735" w:rsidRDefault="006E7735" w:rsidP="006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6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6E7735" w:rsidRPr="006E7735" w:rsidRDefault="006E7735" w:rsidP="006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периоду______/______</w:t>
      </w:r>
    </w:p>
    <w:p w:rsidR="006E7735" w:rsidRPr="006E7735" w:rsidRDefault="006E7735" w:rsidP="006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Председателькомиссии__________________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расшивровка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6E7735" w:rsidRPr="006E7735" w:rsidRDefault="006E7735" w:rsidP="006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пред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   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расшивровка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6E7735" w:rsidRPr="006E7735" w:rsidRDefault="006E7735" w:rsidP="006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расшивровка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расшивровка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</w:t>
      </w:r>
      <w:r w:rsidRPr="006E7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6E7735" w:rsidRPr="006E7735" w:rsidRDefault="006E7735" w:rsidP="006E773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(подпись,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расшивровка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6E7735" w:rsidRPr="006E7735" w:rsidRDefault="006E7735" w:rsidP="006E77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актом ознакомлен, один экземпляр получил:</w:t>
      </w:r>
    </w:p>
    <w:p w:rsidR="006E7735" w:rsidRPr="006E7735" w:rsidRDefault="006E7735" w:rsidP="006E7735">
      <w:pPr>
        <w:tabs>
          <w:tab w:val="left" w:pos="7380"/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 __________________       _________________</w:t>
      </w:r>
    </w:p>
    <w:p w:rsidR="006E7735" w:rsidRPr="006E7735" w:rsidRDefault="006E7735" w:rsidP="006E773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</w:t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                        (Фамилия И.О.)</w:t>
      </w: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/>
        <w:ind w:left="70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Программе проведения проверки 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готовности к отопительному периоду 2020-2021 годов теплоснабжающих организаций,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теплосетевыхорганизации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потребителей тепловой энергии муниципального образования</w:t>
      </w:r>
    </w:p>
    <w:p w:rsidR="006E7735" w:rsidRPr="006E7735" w:rsidRDefault="006E7735" w:rsidP="006E77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E7735" w:rsidRPr="006E7735" w:rsidRDefault="006E7735" w:rsidP="006E7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периоду______/______</w:t>
      </w:r>
    </w:p>
    <w:p w:rsidR="006E7735" w:rsidRPr="006E7735" w:rsidRDefault="006E7735" w:rsidP="006E7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(полное наименование муниципального образования, теплоснабжающей организации, 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следующих объектов, по которым проводилась проверка готовности 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 периоду: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1._________________________________________;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2._________________________________________;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3._________________________________________;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</w:t>
      </w:r>
      <w:proofErr w:type="gramStart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____________№___________,</w:t>
      </w:r>
    </w:p>
    <w:p w:rsidR="006E7735" w:rsidRPr="006E7735" w:rsidRDefault="006E7735" w:rsidP="006E7735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</w:t>
      </w:r>
      <w:proofErr w:type="spell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Start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,р</w:t>
      </w:r>
      <w:proofErr w:type="gram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</w:t>
      </w:r>
      <w:proofErr w:type="spellEnd"/>
      <w:r w:rsidRPr="006E7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 и печать уполномоченного органа, образовавшего комиссию по проведению проверки готовности к отопительному периоду) </w:t>
      </w:r>
    </w:p>
    <w:p w:rsidR="006E7735" w:rsidRDefault="006E7735"/>
    <w:sectPr w:rsidR="006E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92E"/>
    <w:multiLevelType w:val="hybridMultilevel"/>
    <w:tmpl w:val="040C9680"/>
    <w:lvl w:ilvl="0" w:tplc="616AABC4">
      <w:start w:val="1"/>
      <w:numFmt w:val="upperRoman"/>
      <w:lvlText w:val="%1."/>
      <w:lvlJc w:val="left"/>
      <w:pPr>
        <w:ind w:left="3697" w:hanging="720"/>
      </w:p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>
      <w:start w:val="1"/>
      <w:numFmt w:val="lowerRoman"/>
      <w:lvlText w:val="%3."/>
      <w:lvlJc w:val="right"/>
      <w:pPr>
        <w:ind w:left="4777" w:hanging="180"/>
      </w:pPr>
    </w:lvl>
    <w:lvl w:ilvl="3" w:tplc="0419000F">
      <w:start w:val="1"/>
      <w:numFmt w:val="decimal"/>
      <w:lvlText w:val="%4."/>
      <w:lvlJc w:val="left"/>
      <w:pPr>
        <w:ind w:left="5497" w:hanging="360"/>
      </w:pPr>
    </w:lvl>
    <w:lvl w:ilvl="4" w:tplc="04190019">
      <w:start w:val="1"/>
      <w:numFmt w:val="lowerLetter"/>
      <w:lvlText w:val="%5."/>
      <w:lvlJc w:val="left"/>
      <w:pPr>
        <w:ind w:left="6217" w:hanging="360"/>
      </w:pPr>
    </w:lvl>
    <w:lvl w:ilvl="5" w:tplc="0419001B">
      <w:start w:val="1"/>
      <w:numFmt w:val="lowerRoman"/>
      <w:lvlText w:val="%6."/>
      <w:lvlJc w:val="right"/>
      <w:pPr>
        <w:ind w:left="6937" w:hanging="180"/>
      </w:pPr>
    </w:lvl>
    <w:lvl w:ilvl="6" w:tplc="0419000F">
      <w:start w:val="1"/>
      <w:numFmt w:val="decimal"/>
      <w:lvlText w:val="%7."/>
      <w:lvlJc w:val="left"/>
      <w:pPr>
        <w:ind w:left="7657" w:hanging="360"/>
      </w:pPr>
    </w:lvl>
    <w:lvl w:ilvl="7" w:tplc="04190019">
      <w:start w:val="1"/>
      <w:numFmt w:val="lowerLetter"/>
      <w:lvlText w:val="%8."/>
      <w:lvlJc w:val="left"/>
      <w:pPr>
        <w:ind w:left="8377" w:hanging="360"/>
      </w:pPr>
    </w:lvl>
    <w:lvl w:ilvl="8" w:tplc="0419001B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223454F1"/>
    <w:multiLevelType w:val="hybridMultilevel"/>
    <w:tmpl w:val="BD8E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62"/>
    <w:rsid w:val="001B5DCA"/>
    <w:rsid w:val="004A6E5B"/>
    <w:rsid w:val="00532A62"/>
    <w:rsid w:val="006B3F28"/>
    <w:rsid w:val="006E7735"/>
    <w:rsid w:val="00E13550"/>
    <w:rsid w:val="00E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2792</Words>
  <Characters>15917</Characters>
  <Application>Microsoft Office Word</Application>
  <DocSecurity>0</DocSecurity>
  <Lines>132</Lines>
  <Paragraphs>37</Paragraphs>
  <ScaleCrop>false</ScaleCrop>
  <Company>Microsoft</Company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2020-07-22T06:17:00Z</dcterms:created>
  <dcterms:modified xsi:type="dcterms:W3CDTF">2020-07-30T05:49:00Z</dcterms:modified>
</cp:coreProperties>
</file>